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54" w:rsidRPr="009B102E" w:rsidRDefault="00BA06F6" w:rsidP="009B102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B102E">
        <w:rPr>
          <w:rFonts w:ascii="Arial" w:hAnsi="Arial" w:cs="Arial"/>
          <w:b/>
          <w:sz w:val="30"/>
          <w:szCs w:val="30"/>
        </w:rPr>
        <w:t>WYCENA</w:t>
      </w:r>
      <w:r w:rsidR="00F87F4E" w:rsidRPr="009B102E">
        <w:rPr>
          <w:rFonts w:ascii="Arial" w:hAnsi="Arial" w:cs="Arial"/>
          <w:b/>
          <w:sz w:val="30"/>
          <w:szCs w:val="30"/>
        </w:rPr>
        <w:t xml:space="preserve"> </w:t>
      </w:r>
    </w:p>
    <w:p w:rsidR="009B102E" w:rsidRDefault="00E71E4E" w:rsidP="009B102E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9B102E">
        <w:rPr>
          <w:rFonts w:ascii="Arial" w:hAnsi="Arial" w:cs="Arial"/>
          <w:sz w:val="22"/>
          <w:szCs w:val="22"/>
        </w:rPr>
        <w:t>zamówienia:</w:t>
      </w:r>
      <w:r w:rsidR="00E8162F" w:rsidRPr="009B102E">
        <w:rPr>
          <w:rFonts w:ascii="Arial" w:hAnsi="Arial" w:cs="Arial"/>
          <w:sz w:val="22"/>
          <w:szCs w:val="22"/>
        </w:rPr>
        <w:t xml:space="preserve"> </w:t>
      </w:r>
    </w:p>
    <w:p w:rsidR="000514D5" w:rsidRPr="009B102E" w:rsidRDefault="009B102E" w:rsidP="009B102E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lang w:eastAsia="ar-SA"/>
        </w:rPr>
      </w:pPr>
      <w:r w:rsidRPr="009B102E">
        <w:rPr>
          <w:rFonts w:ascii="Arial" w:hAnsi="Arial"/>
          <w:b/>
          <w:i/>
          <w:sz w:val="22"/>
          <w:szCs w:val="22"/>
        </w:rPr>
        <w:t>Opracowanie wielowariantowej koncepcji budowy Drogi Współpracy Regionalnej – etap II – budowa połączeni</w:t>
      </w:r>
      <w:r w:rsidR="00763A5D">
        <w:rPr>
          <w:rFonts w:ascii="Arial" w:hAnsi="Arial"/>
          <w:b/>
          <w:i/>
          <w:sz w:val="22"/>
          <w:szCs w:val="22"/>
        </w:rPr>
        <w:t>a</w:t>
      </w:r>
      <w:r w:rsidRPr="009B102E">
        <w:rPr>
          <w:rFonts w:ascii="Arial" w:hAnsi="Arial"/>
          <w:b/>
          <w:i/>
          <w:sz w:val="22"/>
          <w:szCs w:val="22"/>
        </w:rPr>
        <w:t xml:space="preserve"> drogowego DW 933</w:t>
      </w:r>
      <w:r>
        <w:rPr>
          <w:rFonts w:ascii="Arial" w:hAnsi="Arial"/>
          <w:b/>
          <w:i/>
          <w:sz w:val="22"/>
          <w:szCs w:val="22"/>
        </w:rPr>
        <w:br/>
      </w:r>
      <w:r w:rsidRPr="009B102E">
        <w:rPr>
          <w:rFonts w:ascii="Arial" w:hAnsi="Arial"/>
          <w:b/>
          <w:i/>
          <w:sz w:val="22"/>
          <w:szCs w:val="22"/>
        </w:rPr>
        <w:t>z autostradą A4</w:t>
      </w:r>
      <w:bookmarkStart w:id="0" w:name="_GoBack"/>
      <w:bookmarkEnd w:id="0"/>
    </w:p>
    <w:p w:rsidR="009B102E" w:rsidRPr="001713EB" w:rsidRDefault="009B102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2"/>
        <w:gridCol w:w="3142"/>
        <w:gridCol w:w="1134"/>
        <w:gridCol w:w="2127"/>
        <w:gridCol w:w="2409"/>
        <w:gridCol w:w="403"/>
        <w:gridCol w:w="448"/>
        <w:gridCol w:w="3237"/>
      </w:tblGrid>
      <w:tr w:rsidR="000514D5" w:rsidRPr="00AA4DA8" w:rsidTr="009B102E">
        <w:trPr>
          <w:trHeight w:val="543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1713EB" w:rsidTr="009B102E">
        <w:trPr>
          <w:trHeight w:val="395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1713EB" w:rsidRPr="00231B4A" w:rsidRDefault="001713EB" w:rsidP="000617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1713EB" w:rsidRPr="00301700" w:rsidRDefault="001713EB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4276" w:type="dxa"/>
            <w:gridSpan w:val="2"/>
            <w:shd w:val="clear" w:color="auto" w:fill="99CCFF"/>
            <w:vAlign w:val="center"/>
          </w:tcPr>
          <w:p w:rsidR="001713EB" w:rsidRPr="009B102E" w:rsidRDefault="001713EB" w:rsidP="00832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Studium korytarzowe</w:t>
            </w:r>
          </w:p>
        </w:tc>
        <w:tc>
          <w:tcPr>
            <w:tcW w:w="4536" w:type="dxa"/>
            <w:gridSpan w:val="2"/>
            <w:shd w:val="clear" w:color="auto" w:fill="99CCFF"/>
            <w:vAlign w:val="center"/>
          </w:tcPr>
          <w:p w:rsidR="001713EB" w:rsidRPr="009B102E" w:rsidRDefault="001713EB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Koncepcja </w:t>
            </w:r>
            <w:r w:rsidR="009B102E"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ielowariantowa </w:t>
            </w:r>
          </w:p>
        </w:tc>
        <w:tc>
          <w:tcPr>
            <w:tcW w:w="4088" w:type="dxa"/>
            <w:gridSpan w:val="3"/>
            <w:shd w:val="clear" w:color="auto" w:fill="99CCFF"/>
            <w:vAlign w:val="center"/>
          </w:tcPr>
          <w:p w:rsidR="001713EB" w:rsidRPr="009B102E" w:rsidRDefault="001713EB" w:rsidP="009B10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SUMA (poz. I – II)</w:t>
            </w:r>
          </w:p>
        </w:tc>
      </w:tr>
      <w:tr w:rsidR="001713EB" w:rsidTr="009B102E">
        <w:trPr>
          <w:trHeight w:val="118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1713EB" w:rsidRPr="00231B4A" w:rsidRDefault="001713EB" w:rsidP="002D5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1713EB" w:rsidRPr="00301700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shd w:val="clear" w:color="auto" w:fill="99CCFF"/>
            <w:vAlign w:val="center"/>
          </w:tcPr>
          <w:p w:rsidR="001713EB" w:rsidRPr="009B102E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4536" w:type="dxa"/>
            <w:gridSpan w:val="2"/>
            <w:shd w:val="clear" w:color="auto" w:fill="99CCFF"/>
            <w:vAlign w:val="center"/>
          </w:tcPr>
          <w:p w:rsidR="001713EB" w:rsidRPr="009B102E" w:rsidRDefault="001713EB" w:rsidP="001713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II</w:t>
            </w:r>
          </w:p>
        </w:tc>
        <w:tc>
          <w:tcPr>
            <w:tcW w:w="4088" w:type="dxa"/>
            <w:gridSpan w:val="3"/>
            <w:shd w:val="clear" w:color="auto" w:fill="99CCFF"/>
            <w:vAlign w:val="center"/>
          </w:tcPr>
          <w:p w:rsidR="001713EB" w:rsidRPr="009B102E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III</w:t>
            </w:r>
          </w:p>
        </w:tc>
      </w:tr>
      <w:tr w:rsidR="001713EB" w:rsidRPr="00C779A2" w:rsidTr="009B102E">
        <w:trPr>
          <w:trHeight w:val="688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3EB" w:rsidRPr="009B102E" w:rsidRDefault="009B102E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</w:t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procentowe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udziały udziału 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w całości zadania *   </w:t>
            </w: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9A1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17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4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9A122B">
            <w:pPr>
              <w:jc w:val="center"/>
              <w:rPr>
                <w:rFonts w:ascii="Arial" w:hAnsi="Arial" w:cs="Arial"/>
              </w:rPr>
            </w:pPr>
            <w:r w:rsidRPr="00C779A2">
              <w:rPr>
                <w:rFonts w:ascii="Arial" w:hAnsi="Arial" w:cs="Arial"/>
              </w:rPr>
              <w:t>100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</w:tr>
      <w:tr w:rsidR="001713EB" w:rsidRPr="00301700" w:rsidTr="009B102E">
        <w:trPr>
          <w:trHeight w:val="52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713EB" w:rsidRPr="009B102E" w:rsidRDefault="001713EB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B102E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713EB" w:rsidRPr="00301700" w:rsidRDefault="001713EB" w:rsidP="00CF219B">
            <w:pPr>
              <w:rPr>
                <w:rFonts w:ascii="Arial" w:hAnsi="Arial" w:cs="Arial"/>
              </w:rPr>
            </w:pPr>
          </w:p>
        </w:tc>
      </w:tr>
      <w:tr w:rsidR="001713EB" w:rsidRPr="00301700" w:rsidTr="009B102E">
        <w:trPr>
          <w:trHeight w:val="256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1713EB" w:rsidRPr="004F19D8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1713EB" w:rsidRPr="00CF219B" w:rsidRDefault="001713E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713EB" w:rsidRPr="004405FC" w:rsidRDefault="001713EB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 w:rsidR="009B102E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9B102E">
        <w:trPr>
          <w:trHeight w:val="541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A3032B" w:rsidRPr="00AA4DA8" w:rsidTr="009B102E">
        <w:trPr>
          <w:trHeight w:val="635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A3032B" w:rsidRPr="00B865D9" w:rsidRDefault="00A3032B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99CCFF"/>
            <w:vAlign w:val="center"/>
          </w:tcPr>
          <w:p w:rsidR="00A3032B" w:rsidRPr="009B102E" w:rsidRDefault="001713EB" w:rsidP="009B102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Materiały</w:t>
            </w:r>
            <w:r w:rsid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decyzji środowiskowej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A3032B" w:rsidRPr="009B102E" w:rsidRDefault="001713E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Decyzja środowiskowa</w:t>
            </w:r>
          </w:p>
        </w:tc>
        <w:tc>
          <w:tcPr>
            <w:tcW w:w="3260" w:type="dxa"/>
            <w:gridSpan w:val="3"/>
            <w:shd w:val="clear" w:color="auto" w:fill="99CCFF"/>
            <w:vAlign w:val="center"/>
          </w:tcPr>
          <w:p w:rsidR="00A3032B" w:rsidRPr="009B102E" w:rsidRDefault="009B102E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Koncepcja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programow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, element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y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  <w:t xml:space="preserve">PFU i 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analizy rynku nieruchomości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A3032B" w:rsidRPr="009B102E" w:rsidRDefault="00A3032B" w:rsidP="009B10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SUMA (poz. I – I</w:t>
            </w:r>
            <w:r w:rsidR="009B102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I)</w:t>
            </w:r>
          </w:p>
        </w:tc>
      </w:tr>
      <w:tr w:rsidR="00A3032B" w:rsidRPr="00AA4DA8" w:rsidTr="009B102E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I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II</w:t>
            </w:r>
          </w:p>
        </w:tc>
        <w:tc>
          <w:tcPr>
            <w:tcW w:w="3260" w:type="dxa"/>
            <w:gridSpan w:val="3"/>
            <w:shd w:val="clear" w:color="auto" w:fill="99CCFF"/>
            <w:vAlign w:val="center"/>
          </w:tcPr>
          <w:p w:rsidR="00A3032B" w:rsidRPr="009B102E" w:rsidRDefault="00A3032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sz w:val="10"/>
                <w:szCs w:val="10"/>
              </w:rPr>
              <w:t>III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sz w:val="10"/>
                <w:szCs w:val="10"/>
              </w:rPr>
              <w:t>IV</w:t>
            </w:r>
          </w:p>
        </w:tc>
      </w:tr>
      <w:tr w:rsidR="00A3032B" w:rsidRPr="00C779A2" w:rsidTr="009B102E">
        <w:trPr>
          <w:trHeight w:val="616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9B102E" w:rsidRDefault="009B102E" w:rsidP="00733493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</w:t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procentowe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udziały udziału 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w całości zadania *   </w:t>
            </w:r>
          </w:p>
        </w:tc>
        <w:tc>
          <w:tcPr>
            <w:tcW w:w="3142" w:type="dxa"/>
            <w:vAlign w:val="center"/>
          </w:tcPr>
          <w:p w:rsidR="00A3032B" w:rsidRDefault="001713E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032B">
              <w:rPr>
                <w:rFonts w:ascii="Arial" w:hAnsi="Arial" w:cs="Arial"/>
              </w:rPr>
              <w:t>0</w:t>
            </w:r>
            <w:r w:rsidR="009B102E">
              <w:rPr>
                <w:rFonts w:ascii="Arial" w:hAnsi="Arial" w:cs="Arial"/>
              </w:rPr>
              <w:t xml:space="preserve"> </w:t>
            </w:r>
            <w:r w:rsidR="00A3032B" w:rsidRPr="00C779A2">
              <w:rPr>
                <w:rFonts w:ascii="Arial" w:hAnsi="Arial" w:cs="Arial"/>
              </w:rPr>
              <w:t>%</w:t>
            </w:r>
          </w:p>
        </w:tc>
        <w:tc>
          <w:tcPr>
            <w:tcW w:w="3261" w:type="dxa"/>
            <w:gridSpan w:val="2"/>
            <w:vAlign w:val="center"/>
          </w:tcPr>
          <w:p w:rsidR="00A3032B" w:rsidRDefault="001713E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r w:rsidR="00A3032B">
              <w:rPr>
                <w:rFonts w:ascii="Arial" w:eastAsia="Calibri" w:hAnsi="Arial" w:cs="Arial"/>
                <w:lang w:eastAsia="en-US"/>
              </w:rPr>
              <w:t>0</w:t>
            </w:r>
            <w:r w:rsidR="009B102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32B"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260" w:type="dxa"/>
            <w:gridSpan w:val="3"/>
            <w:vAlign w:val="center"/>
          </w:tcPr>
          <w:p w:rsidR="00A3032B" w:rsidRPr="000514D5" w:rsidRDefault="001713EB" w:rsidP="00A3032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r w:rsidR="00A3032B">
              <w:rPr>
                <w:rFonts w:ascii="Arial" w:eastAsia="Calibri" w:hAnsi="Arial" w:cs="Arial"/>
                <w:lang w:eastAsia="en-US"/>
              </w:rPr>
              <w:t>0</w:t>
            </w:r>
            <w:r w:rsidR="009B102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32B"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237" w:type="dxa"/>
            <w:vAlign w:val="center"/>
          </w:tcPr>
          <w:p w:rsidR="00A3032B" w:rsidRPr="00C779A2" w:rsidRDefault="00A3032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A3032B" w:rsidRPr="00301700" w:rsidTr="009B102E">
        <w:trPr>
          <w:trHeight w:val="526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9B102E" w:rsidRDefault="00A3032B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B102E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3032B" w:rsidRPr="00B865D9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A3032B" w:rsidRPr="00301700" w:rsidTr="009B102E">
        <w:trPr>
          <w:trHeight w:val="226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A3032B" w:rsidRPr="004F19D8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A3032B" w:rsidRPr="00CF219B" w:rsidRDefault="00A3032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2" w:type="dxa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3032B" w:rsidRPr="000514D5" w:rsidRDefault="00A3032B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9B102E" w:rsidRPr="00301700" w:rsidTr="009B102E">
        <w:trPr>
          <w:trHeight w:val="779"/>
          <w:jc w:val="center"/>
        </w:trPr>
        <w:tc>
          <w:tcPr>
            <w:tcW w:w="11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B102E" w:rsidRDefault="009B102E" w:rsidP="009B102E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>
              <w:rPr>
                <w:rFonts w:cs="Arial"/>
                <w:b/>
                <w:szCs w:val="18"/>
              </w:rPr>
              <w:t>**</w:t>
            </w:r>
          </w:p>
          <w:p w:rsidR="009B102E" w:rsidRDefault="009B102E" w:rsidP="009B102E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B102E" w:rsidRDefault="009B102E" w:rsidP="009B10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102E" w:rsidRDefault="009B102E" w:rsidP="009B102E">
      <w:pPr>
        <w:rPr>
          <w:sz w:val="22"/>
          <w:szCs w:val="22"/>
        </w:rPr>
      </w:pPr>
    </w:p>
    <w:p w:rsidR="009B102E" w:rsidRDefault="009B102E" w:rsidP="009B102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        </w:t>
      </w:r>
      <w:r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9B102E" w:rsidRDefault="009B102E" w:rsidP="009B102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**      </w:t>
      </w:r>
      <w:r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33493" w:rsidRPr="009B102E" w:rsidRDefault="009B102E" w:rsidP="009B102E">
      <w:pPr>
        <w:jc w:val="both"/>
        <w:rPr>
          <w:i/>
          <w:sz w:val="18"/>
          <w:szCs w:val="18"/>
        </w:rPr>
      </w:pPr>
      <w:r w:rsidRPr="003B6797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BB3A52" wp14:editId="4AB928F7">
                <wp:simplePos x="0" y="0"/>
                <wp:positionH relativeFrom="margin">
                  <wp:posOffset>6153150</wp:posOffset>
                </wp:positionH>
                <wp:positionV relativeFrom="paragraph">
                  <wp:posOffset>279400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797" w:rsidRPr="0074543B" w:rsidRDefault="003B6797" w:rsidP="003B679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3B6797" w:rsidRDefault="003B6797" w:rsidP="003B6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3A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4.5pt;margin-top:22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DfsIYA3wAAAAsBAAAPAAAAAAAAAAAAAAAAAOEEAABkcnMvZG93bnJldi54bWxQSwUGAAAA&#10;AAQABADzAAAA7QUAAAAA&#10;" stroked="f">
                <v:textbox>
                  <w:txbxContent>
                    <w:p w:rsidR="003B6797" w:rsidRPr="0074543B" w:rsidRDefault="003B6797" w:rsidP="003B679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3B6797" w:rsidRDefault="003B6797" w:rsidP="003B679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33493" w:rsidRPr="009B102E" w:rsidSect="00CF219B">
      <w:headerReference w:type="default" r:id="rId8"/>
      <w:pgSz w:w="16838" w:h="11906" w:orient="landscape"/>
      <w:pgMar w:top="709" w:right="709" w:bottom="709" w:left="709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F8" w:rsidRDefault="002161F8">
      <w:r>
        <w:separator/>
      </w:r>
    </w:p>
  </w:endnote>
  <w:endnote w:type="continuationSeparator" w:id="0">
    <w:p w:rsidR="002161F8" w:rsidRDefault="0021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F8" w:rsidRDefault="002161F8">
      <w:r>
        <w:separator/>
      </w:r>
    </w:p>
  </w:footnote>
  <w:footnote w:type="continuationSeparator" w:id="0">
    <w:p w:rsidR="002161F8" w:rsidRDefault="0021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2E" w:rsidRDefault="009B102E" w:rsidP="009B102E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1" w:name="_Hlk69901147"/>
    <w:bookmarkStart w:id="2" w:name="_Hlk69901148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1"/>
  <w:bookmarkEnd w:id="2"/>
  <w:p w:rsidR="00FB43A9" w:rsidRPr="009B102E" w:rsidRDefault="009B102E" w:rsidP="009B102E">
    <w:pPr>
      <w:numPr>
        <w:ilvl w:val="0"/>
        <w:numId w:val="9"/>
      </w:numPr>
      <w:spacing w:after="160" w:line="25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ZDW-DN-4-271-51/22)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2383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21F2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713EB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C7763"/>
    <w:rsid w:val="001D037F"/>
    <w:rsid w:val="001D1AFB"/>
    <w:rsid w:val="001D5DD9"/>
    <w:rsid w:val="00205CF7"/>
    <w:rsid w:val="00206315"/>
    <w:rsid w:val="002079F1"/>
    <w:rsid w:val="00211EC2"/>
    <w:rsid w:val="00215654"/>
    <w:rsid w:val="002161F8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08F2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032C4"/>
    <w:rsid w:val="0031143C"/>
    <w:rsid w:val="00313373"/>
    <w:rsid w:val="0033222F"/>
    <w:rsid w:val="00337486"/>
    <w:rsid w:val="003417C7"/>
    <w:rsid w:val="00343DD7"/>
    <w:rsid w:val="0034541E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92E66"/>
    <w:rsid w:val="003A0FE8"/>
    <w:rsid w:val="003B03BA"/>
    <w:rsid w:val="003B11AA"/>
    <w:rsid w:val="003B1DF8"/>
    <w:rsid w:val="003B21F9"/>
    <w:rsid w:val="003B4F55"/>
    <w:rsid w:val="003B5AF6"/>
    <w:rsid w:val="003B6797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2695"/>
    <w:rsid w:val="00733493"/>
    <w:rsid w:val="00734107"/>
    <w:rsid w:val="00734D5E"/>
    <w:rsid w:val="00735481"/>
    <w:rsid w:val="00736F26"/>
    <w:rsid w:val="00740A1A"/>
    <w:rsid w:val="007461C0"/>
    <w:rsid w:val="00746841"/>
    <w:rsid w:val="0075518C"/>
    <w:rsid w:val="007566A4"/>
    <w:rsid w:val="00763A5D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D08AB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3F85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29DC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B102E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032B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097A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C94"/>
    <w:rsid w:val="00CE0DE9"/>
    <w:rsid w:val="00CE3532"/>
    <w:rsid w:val="00CE391A"/>
    <w:rsid w:val="00CF219B"/>
    <w:rsid w:val="00CF30D1"/>
    <w:rsid w:val="00CF6AC7"/>
    <w:rsid w:val="00CF7454"/>
    <w:rsid w:val="00D11764"/>
    <w:rsid w:val="00D23F28"/>
    <w:rsid w:val="00D2471C"/>
    <w:rsid w:val="00D301F1"/>
    <w:rsid w:val="00D3143B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A679A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E3920"/>
  <w15:docId w15:val="{F222F7DD-501A-4627-8B8B-564A8BE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102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D61A-9C4D-4A08-9308-8A9A4893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Inga Gęsiarz-Nowak</cp:lastModifiedBy>
  <cp:revision>22</cp:revision>
  <cp:lastPrinted>2020-07-08T09:44:00Z</cp:lastPrinted>
  <dcterms:created xsi:type="dcterms:W3CDTF">2020-04-24T11:36:00Z</dcterms:created>
  <dcterms:modified xsi:type="dcterms:W3CDTF">2022-08-03T07:39:00Z</dcterms:modified>
</cp:coreProperties>
</file>